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2DE41" w14:textId="77777777" w:rsidR="008A7EE3" w:rsidRPr="00D42350" w:rsidRDefault="00036BF3">
      <w:pPr>
        <w:spacing w:after="0" w:line="240" w:lineRule="auto"/>
        <w:jc w:val="center"/>
        <w:rPr>
          <w:rFonts w:ascii="Arial" w:hAnsi="Arial" w:cs="Arial"/>
          <w:b/>
          <w:sz w:val="21"/>
          <w:szCs w:val="21"/>
        </w:rPr>
      </w:pPr>
      <w:r w:rsidRPr="00D42350">
        <w:rPr>
          <w:rFonts w:ascii="Arial" w:hAnsi="Arial" w:cs="Arial"/>
          <w:noProof/>
          <w:sz w:val="21"/>
          <w:szCs w:val="21"/>
        </w:rPr>
        <w:drawing>
          <wp:anchor distT="0" distB="0" distL="0" distR="0" simplePos="0" relativeHeight="251658240" behindDoc="0" locked="0" layoutInCell="1" hidden="0" allowOverlap="1" wp14:anchorId="14373452" wp14:editId="56927BCB">
            <wp:simplePos x="0" y="0"/>
            <wp:positionH relativeFrom="column">
              <wp:posOffset>2018665</wp:posOffset>
            </wp:positionH>
            <wp:positionV relativeFrom="paragraph">
              <wp:posOffset>0</wp:posOffset>
            </wp:positionV>
            <wp:extent cx="2033270" cy="46990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33270" cy="469900"/>
                    </a:xfrm>
                    <a:prstGeom prst="rect">
                      <a:avLst/>
                    </a:prstGeom>
                    <a:ln/>
                  </pic:spPr>
                </pic:pic>
              </a:graphicData>
            </a:graphic>
            <wp14:sizeRelH relativeFrom="margin">
              <wp14:pctWidth>0</wp14:pctWidth>
            </wp14:sizeRelH>
            <wp14:sizeRelV relativeFrom="margin">
              <wp14:pctHeight>0</wp14:pctHeight>
            </wp14:sizeRelV>
          </wp:anchor>
        </w:drawing>
      </w:r>
    </w:p>
    <w:p w14:paraId="1CD53690" w14:textId="4D5D2F38" w:rsidR="008A7EE3" w:rsidRPr="00D42350" w:rsidRDefault="008A7EE3">
      <w:pPr>
        <w:spacing w:after="0" w:line="240" w:lineRule="auto"/>
        <w:rPr>
          <w:rFonts w:ascii="Arial" w:hAnsi="Arial" w:cs="Arial"/>
          <w:sz w:val="21"/>
          <w:szCs w:val="21"/>
        </w:rPr>
      </w:pPr>
    </w:p>
    <w:p w14:paraId="5981D9A4" w14:textId="77777777" w:rsidR="00036BF3" w:rsidRPr="00D42350" w:rsidRDefault="00036BF3">
      <w:pPr>
        <w:spacing w:after="0" w:line="240" w:lineRule="auto"/>
        <w:jc w:val="center"/>
        <w:rPr>
          <w:rFonts w:ascii="Arial" w:eastAsia="Arial" w:hAnsi="Arial" w:cs="Arial"/>
          <w:sz w:val="21"/>
          <w:szCs w:val="21"/>
        </w:rPr>
      </w:pPr>
    </w:p>
    <w:p w14:paraId="3B68C859" w14:textId="77777777" w:rsidR="00D42350" w:rsidRDefault="00D42350" w:rsidP="00036BF3">
      <w:pPr>
        <w:spacing w:after="0" w:line="240" w:lineRule="auto"/>
        <w:jc w:val="center"/>
        <w:rPr>
          <w:rFonts w:ascii="Arial" w:eastAsia="Arial" w:hAnsi="Arial" w:cs="Arial"/>
          <w:sz w:val="21"/>
          <w:szCs w:val="21"/>
        </w:rPr>
      </w:pPr>
    </w:p>
    <w:p w14:paraId="3A9AE8B6" w14:textId="3D97B6FC" w:rsidR="008A7EE3" w:rsidRPr="00806FA7" w:rsidRDefault="00036BF3" w:rsidP="00036BF3">
      <w:pPr>
        <w:spacing w:after="0" w:line="240" w:lineRule="auto"/>
        <w:jc w:val="center"/>
        <w:rPr>
          <w:rFonts w:ascii="Arial" w:eastAsia="Arial" w:hAnsi="Arial" w:cs="Arial"/>
          <w:sz w:val="21"/>
          <w:szCs w:val="21"/>
        </w:rPr>
      </w:pPr>
      <w:r w:rsidRPr="00806FA7">
        <w:rPr>
          <w:rFonts w:ascii="Arial" w:eastAsia="Arial" w:hAnsi="Arial" w:cs="Arial"/>
          <w:sz w:val="21"/>
          <w:szCs w:val="21"/>
        </w:rPr>
        <w:t xml:space="preserve">Neighborhood Health – </w:t>
      </w:r>
      <w:r w:rsidR="00EE0AC5">
        <w:rPr>
          <w:rFonts w:ascii="Arial" w:eastAsia="Arial" w:hAnsi="Arial" w:cs="Arial"/>
          <w:sz w:val="21"/>
          <w:szCs w:val="21"/>
        </w:rPr>
        <w:t xml:space="preserve">Senior Director of </w:t>
      </w:r>
      <w:r w:rsidR="003020D2">
        <w:rPr>
          <w:rFonts w:ascii="Arial" w:eastAsia="Arial" w:hAnsi="Arial" w:cs="Arial"/>
          <w:sz w:val="21"/>
          <w:szCs w:val="21"/>
        </w:rPr>
        <w:t>WIC</w:t>
      </w:r>
    </w:p>
    <w:p w14:paraId="63DE6302" w14:textId="36AFAE2D" w:rsidR="008A7EE3" w:rsidRPr="00806FA7" w:rsidRDefault="00EE0AC5" w:rsidP="00036BF3">
      <w:pPr>
        <w:spacing w:after="0" w:line="240" w:lineRule="auto"/>
        <w:jc w:val="center"/>
        <w:rPr>
          <w:rFonts w:ascii="Arial" w:eastAsia="Arial" w:hAnsi="Arial" w:cs="Arial"/>
          <w:b/>
          <w:sz w:val="21"/>
          <w:szCs w:val="21"/>
        </w:rPr>
      </w:pPr>
      <w:r>
        <w:rPr>
          <w:rFonts w:ascii="Arial" w:eastAsia="Arial" w:hAnsi="Arial" w:cs="Arial"/>
          <w:sz w:val="21"/>
          <w:szCs w:val="21"/>
        </w:rPr>
        <w:t>Exempt</w:t>
      </w:r>
      <w:r w:rsidR="003A30E0" w:rsidRPr="00806FA7">
        <w:rPr>
          <w:rFonts w:ascii="Arial" w:eastAsia="Arial" w:hAnsi="Arial" w:cs="Arial"/>
          <w:sz w:val="21"/>
          <w:szCs w:val="21"/>
        </w:rPr>
        <w:t xml:space="preserve">, </w:t>
      </w:r>
      <w:r w:rsidR="00693363">
        <w:rPr>
          <w:rFonts w:ascii="Arial" w:eastAsia="Arial" w:hAnsi="Arial" w:cs="Arial"/>
          <w:sz w:val="21"/>
          <w:szCs w:val="21"/>
        </w:rPr>
        <w:t>40</w:t>
      </w:r>
      <w:r w:rsidR="003A30E0" w:rsidRPr="00806FA7">
        <w:rPr>
          <w:rFonts w:ascii="Arial" w:eastAsia="Arial" w:hAnsi="Arial" w:cs="Arial"/>
          <w:sz w:val="21"/>
          <w:szCs w:val="21"/>
        </w:rPr>
        <w:t xml:space="preserve"> Hours</w:t>
      </w:r>
    </w:p>
    <w:p w14:paraId="65893C36" w14:textId="77777777" w:rsidR="008A7EE3" w:rsidRPr="00806FA7" w:rsidRDefault="008A7EE3">
      <w:pPr>
        <w:spacing w:after="0" w:line="240" w:lineRule="auto"/>
        <w:jc w:val="center"/>
        <w:rPr>
          <w:rFonts w:ascii="Arial" w:eastAsia="Arial" w:hAnsi="Arial" w:cs="Arial"/>
          <w:b/>
          <w:sz w:val="21"/>
          <w:szCs w:val="21"/>
        </w:rPr>
      </w:pPr>
    </w:p>
    <w:p w14:paraId="5BFEFE00" w14:textId="40E9EC68" w:rsidR="008A7EE3" w:rsidRDefault="002267A3">
      <w:pPr>
        <w:spacing w:after="0" w:line="240" w:lineRule="auto"/>
        <w:rPr>
          <w:rStyle w:val="Emphasis"/>
          <w:rFonts w:ascii="Arial" w:hAnsi="Arial" w:cs="Arial"/>
          <w:sz w:val="21"/>
          <w:szCs w:val="21"/>
          <w:shd w:val="clear" w:color="auto" w:fill="FEFEFE"/>
        </w:rPr>
      </w:pPr>
      <w:r w:rsidRPr="002267A3">
        <w:rPr>
          <w:rFonts w:ascii="Arial" w:hAnsi="Arial" w:cs="Arial"/>
          <w:sz w:val="21"/>
          <w:szCs w:val="21"/>
          <w:shd w:val="clear" w:color="auto" w:fill="FEFEFE"/>
        </w:rPr>
        <w:t>At Neighborhood Health, we’re passionate about our mission to provide a kind and caring premiere workforce. Our team-based approach to comprehensive patient care creates a challenging and rewarding work environment where you have a direct role in helping members of our community receive quality medical services they can afford. And that’s something you can feel good about. </w:t>
      </w:r>
    </w:p>
    <w:p w14:paraId="5B93587A" w14:textId="77777777" w:rsidR="002267A3" w:rsidRPr="00B9302A" w:rsidRDefault="002267A3">
      <w:pPr>
        <w:spacing w:after="0" w:line="240" w:lineRule="auto"/>
        <w:rPr>
          <w:rFonts w:ascii="Arial" w:eastAsia="Arial" w:hAnsi="Arial" w:cs="Arial"/>
          <w:sz w:val="21"/>
          <w:szCs w:val="21"/>
        </w:rPr>
      </w:pPr>
    </w:p>
    <w:p w14:paraId="70E7A68B" w14:textId="708AC9D2" w:rsidR="00E165CE" w:rsidRDefault="00036BF3" w:rsidP="00E165CE">
      <w:pPr>
        <w:pStyle w:val="NoSpacing"/>
        <w:rPr>
          <w:rFonts w:ascii="Arial" w:hAnsi="Arial" w:cs="Arial"/>
          <w:sz w:val="21"/>
          <w:szCs w:val="21"/>
        </w:rPr>
      </w:pPr>
      <w:r w:rsidRPr="00B9302A">
        <w:rPr>
          <w:rFonts w:ascii="Arial" w:hAnsi="Arial" w:cs="Arial"/>
          <w:sz w:val="21"/>
          <w:szCs w:val="21"/>
        </w:rPr>
        <w:t>As a member of our growing team, you will feel at home in a fun and diverse community of healthcare professionals</w:t>
      </w:r>
      <w:r w:rsidRPr="00E165CE">
        <w:rPr>
          <w:rFonts w:ascii="Arial" w:hAnsi="Arial" w:cs="Arial"/>
          <w:sz w:val="21"/>
          <w:szCs w:val="21"/>
        </w:rPr>
        <w:t>. Our goal is simple: improving access to healthcare in our community and surrounding areas.</w:t>
      </w:r>
      <w:r w:rsidR="00FF1DE8" w:rsidRPr="00E165CE">
        <w:rPr>
          <w:rFonts w:ascii="Arial" w:hAnsi="Arial" w:cs="Arial"/>
          <w:sz w:val="21"/>
          <w:szCs w:val="21"/>
        </w:rPr>
        <w:t xml:space="preserve">  Neighborhood Health is looking to add a</w:t>
      </w:r>
      <w:r w:rsidR="007B08D0">
        <w:rPr>
          <w:rFonts w:ascii="Arial" w:hAnsi="Arial" w:cs="Arial"/>
          <w:sz w:val="21"/>
          <w:szCs w:val="21"/>
        </w:rPr>
        <w:t xml:space="preserve"> </w:t>
      </w:r>
      <w:r w:rsidR="00EE0AC5">
        <w:rPr>
          <w:rFonts w:ascii="Arial" w:hAnsi="Arial" w:cs="Arial"/>
          <w:sz w:val="21"/>
          <w:szCs w:val="21"/>
        </w:rPr>
        <w:t xml:space="preserve">Senior Director of </w:t>
      </w:r>
      <w:r w:rsidR="003020D2">
        <w:rPr>
          <w:rFonts w:ascii="Arial" w:hAnsi="Arial" w:cs="Arial"/>
          <w:sz w:val="21"/>
          <w:szCs w:val="21"/>
        </w:rPr>
        <w:t xml:space="preserve">WIC </w:t>
      </w:r>
      <w:r w:rsidR="00FF1DE8" w:rsidRPr="00E165CE">
        <w:rPr>
          <w:rFonts w:ascii="Arial" w:hAnsi="Arial" w:cs="Arial"/>
          <w:sz w:val="21"/>
          <w:szCs w:val="21"/>
        </w:rPr>
        <w:t>to our tea</w:t>
      </w:r>
      <w:r w:rsidR="00E165CE">
        <w:rPr>
          <w:rFonts w:ascii="Arial" w:hAnsi="Arial" w:cs="Arial"/>
          <w:sz w:val="21"/>
          <w:szCs w:val="21"/>
        </w:rPr>
        <w:t xml:space="preserve">m.  Together, we are </w:t>
      </w:r>
      <w:r w:rsidR="00877EBA">
        <w:rPr>
          <w:rFonts w:ascii="Arial" w:hAnsi="Arial" w:cs="Arial"/>
          <w:sz w:val="21"/>
          <w:szCs w:val="21"/>
        </w:rPr>
        <w:t xml:space="preserve">all </w:t>
      </w:r>
      <w:r w:rsidR="00E165CE">
        <w:rPr>
          <w:rFonts w:ascii="Arial" w:hAnsi="Arial" w:cs="Arial"/>
          <w:sz w:val="21"/>
          <w:szCs w:val="21"/>
        </w:rPr>
        <w:t xml:space="preserve">committed to building healthier communities by delivering comprehensive, quality health care with compassion and respect.  </w:t>
      </w:r>
    </w:p>
    <w:p w14:paraId="5EEF911C" w14:textId="6AFF741E" w:rsidR="0057036B" w:rsidRDefault="0057036B" w:rsidP="0057036B">
      <w:pPr>
        <w:pStyle w:val="NoSpacing"/>
        <w:rPr>
          <w:rFonts w:ascii="Arial" w:hAnsi="Arial" w:cs="Arial"/>
          <w:sz w:val="21"/>
          <w:szCs w:val="21"/>
        </w:rPr>
      </w:pPr>
    </w:p>
    <w:p w14:paraId="651681AE" w14:textId="2E483B23" w:rsidR="00693363" w:rsidRDefault="00AA75D9" w:rsidP="0057036B">
      <w:pPr>
        <w:pStyle w:val="NoSpacing"/>
        <w:rPr>
          <w:rFonts w:ascii="Arial" w:hAnsi="Arial" w:cs="Arial"/>
          <w:sz w:val="21"/>
          <w:szCs w:val="21"/>
        </w:rPr>
      </w:pPr>
      <w:r>
        <w:rPr>
          <w:rFonts w:ascii="Arial" w:hAnsi="Arial" w:cs="Arial"/>
          <w:sz w:val="21"/>
          <w:szCs w:val="21"/>
        </w:rPr>
        <w:t xml:space="preserve">As </w:t>
      </w:r>
      <w:r w:rsidR="00EE0AC5">
        <w:rPr>
          <w:rFonts w:ascii="Arial" w:eastAsia="Arial" w:hAnsi="Arial" w:cs="Arial"/>
          <w:sz w:val="21"/>
          <w:szCs w:val="21"/>
        </w:rPr>
        <w:t xml:space="preserve">Senior Director of </w:t>
      </w:r>
      <w:r w:rsidR="003020D2">
        <w:rPr>
          <w:rFonts w:ascii="Arial" w:eastAsia="Arial" w:hAnsi="Arial" w:cs="Arial"/>
          <w:sz w:val="21"/>
          <w:szCs w:val="21"/>
        </w:rPr>
        <w:t>WIC</w:t>
      </w:r>
      <w:r>
        <w:rPr>
          <w:rFonts w:ascii="Arial" w:hAnsi="Arial" w:cs="Arial"/>
          <w:sz w:val="21"/>
          <w:szCs w:val="21"/>
        </w:rPr>
        <w:t>, you will</w:t>
      </w:r>
      <w:r w:rsidR="00B470A8">
        <w:rPr>
          <w:rFonts w:ascii="Arial" w:hAnsi="Arial" w:cs="Arial"/>
          <w:sz w:val="21"/>
          <w:szCs w:val="21"/>
        </w:rPr>
        <w:t>:</w:t>
      </w:r>
    </w:p>
    <w:p w14:paraId="17413F83" w14:textId="77777777" w:rsidR="00FF09AA" w:rsidRDefault="00FF09AA" w:rsidP="00166DFA">
      <w:pPr>
        <w:pStyle w:val="NoSpacing"/>
        <w:numPr>
          <w:ilvl w:val="0"/>
          <w:numId w:val="28"/>
        </w:numPr>
        <w:rPr>
          <w:rFonts w:ascii="Arial" w:hAnsi="Arial" w:cs="Arial"/>
          <w:sz w:val="21"/>
          <w:szCs w:val="21"/>
        </w:rPr>
      </w:pPr>
      <w:r w:rsidRPr="00FF09AA">
        <w:rPr>
          <w:rFonts w:ascii="Arial" w:hAnsi="Arial" w:cs="Arial"/>
          <w:sz w:val="21"/>
          <w:szCs w:val="21"/>
        </w:rPr>
        <w:t xml:space="preserve">Provide the leadership and vision necessary to ensure the successful growth of the WIC program. </w:t>
      </w:r>
    </w:p>
    <w:p w14:paraId="73753FA7" w14:textId="77777777" w:rsidR="00FF09AA" w:rsidRDefault="00FF09AA" w:rsidP="00166DFA">
      <w:pPr>
        <w:pStyle w:val="NoSpacing"/>
        <w:numPr>
          <w:ilvl w:val="0"/>
          <w:numId w:val="28"/>
        </w:numPr>
        <w:rPr>
          <w:rFonts w:ascii="Arial" w:hAnsi="Arial" w:cs="Arial"/>
          <w:sz w:val="21"/>
          <w:szCs w:val="21"/>
        </w:rPr>
      </w:pPr>
      <w:r w:rsidRPr="00FF09AA">
        <w:rPr>
          <w:rFonts w:ascii="Arial" w:hAnsi="Arial" w:cs="Arial"/>
          <w:sz w:val="21"/>
          <w:szCs w:val="21"/>
        </w:rPr>
        <w:t>Coordinate with the President/CEO on the strategic planning and development of WIC.</w:t>
      </w:r>
    </w:p>
    <w:p w14:paraId="4044EBE1" w14:textId="77777777" w:rsidR="00FF09AA" w:rsidRDefault="00FF09AA" w:rsidP="00166DFA">
      <w:pPr>
        <w:pStyle w:val="NoSpacing"/>
        <w:numPr>
          <w:ilvl w:val="0"/>
          <w:numId w:val="28"/>
        </w:numPr>
        <w:rPr>
          <w:rFonts w:ascii="Arial" w:hAnsi="Arial" w:cs="Arial"/>
          <w:sz w:val="21"/>
          <w:szCs w:val="21"/>
        </w:rPr>
      </w:pPr>
      <w:r w:rsidRPr="00FF09AA">
        <w:rPr>
          <w:rFonts w:ascii="Arial" w:hAnsi="Arial" w:cs="Arial"/>
          <w:sz w:val="21"/>
          <w:szCs w:val="21"/>
        </w:rPr>
        <w:t>Plan, develop, organize, direct and evaluate systems for the provision of WIC services.</w:t>
      </w:r>
    </w:p>
    <w:p w14:paraId="0A42B87E" w14:textId="0499E457" w:rsidR="00FF09AA" w:rsidRPr="00FF09AA" w:rsidRDefault="00FF09AA" w:rsidP="00FF09AA">
      <w:pPr>
        <w:pStyle w:val="NoSpacing"/>
        <w:numPr>
          <w:ilvl w:val="0"/>
          <w:numId w:val="28"/>
        </w:numPr>
        <w:rPr>
          <w:rFonts w:ascii="Arial" w:hAnsi="Arial" w:cs="Arial"/>
          <w:sz w:val="21"/>
          <w:szCs w:val="21"/>
        </w:rPr>
      </w:pPr>
      <w:r w:rsidRPr="00FF09AA">
        <w:rPr>
          <w:rFonts w:ascii="Arial" w:hAnsi="Arial" w:cs="Arial"/>
          <w:sz w:val="21"/>
          <w:szCs w:val="21"/>
        </w:rPr>
        <w:t xml:space="preserve">Oversee the development of new procedures necessary to comply with new/revised WIC regulations. </w:t>
      </w:r>
    </w:p>
    <w:p w14:paraId="3062CDCB" w14:textId="1031BBD7" w:rsidR="00FF09AA" w:rsidRDefault="00FF09AA" w:rsidP="00166DFA">
      <w:pPr>
        <w:pStyle w:val="NoSpacing"/>
        <w:numPr>
          <w:ilvl w:val="0"/>
          <w:numId w:val="28"/>
        </w:numPr>
        <w:rPr>
          <w:rFonts w:ascii="Arial" w:hAnsi="Arial" w:cs="Arial"/>
          <w:sz w:val="21"/>
          <w:szCs w:val="21"/>
        </w:rPr>
      </w:pPr>
      <w:r>
        <w:rPr>
          <w:rFonts w:ascii="Arial" w:hAnsi="Arial" w:cs="Arial"/>
          <w:sz w:val="21"/>
          <w:szCs w:val="21"/>
        </w:rPr>
        <w:t>R</w:t>
      </w:r>
      <w:r w:rsidRPr="00FF09AA">
        <w:rPr>
          <w:rFonts w:ascii="Arial" w:hAnsi="Arial" w:cs="Arial"/>
          <w:sz w:val="21"/>
          <w:szCs w:val="21"/>
        </w:rPr>
        <w:t>esponsible for maintaining the WIC caseload.</w:t>
      </w:r>
    </w:p>
    <w:p w14:paraId="1CDEB5F3" w14:textId="43383CF7" w:rsidR="00FF09AA" w:rsidRDefault="00FF09AA" w:rsidP="00166DFA">
      <w:pPr>
        <w:pStyle w:val="NoSpacing"/>
        <w:numPr>
          <w:ilvl w:val="0"/>
          <w:numId w:val="28"/>
        </w:numPr>
        <w:rPr>
          <w:rFonts w:ascii="Arial" w:hAnsi="Arial" w:cs="Arial"/>
          <w:sz w:val="21"/>
          <w:szCs w:val="21"/>
        </w:rPr>
      </w:pPr>
      <w:r>
        <w:rPr>
          <w:rFonts w:ascii="Arial" w:hAnsi="Arial" w:cs="Arial"/>
          <w:sz w:val="21"/>
          <w:szCs w:val="21"/>
        </w:rPr>
        <w:t>Ensure the quality and effectiveness of nutrition services and identify opportunities for improvement.</w:t>
      </w:r>
    </w:p>
    <w:p w14:paraId="71A0E1CC" w14:textId="2BB05513" w:rsidR="00FF09AA" w:rsidRDefault="00FF09AA" w:rsidP="00166DFA">
      <w:pPr>
        <w:pStyle w:val="NoSpacing"/>
        <w:numPr>
          <w:ilvl w:val="0"/>
          <w:numId w:val="28"/>
        </w:numPr>
        <w:rPr>
          <w:rFonts w:ascii="Arial" w:hAnsi="Arial" w:cs="Arial"/>
          <w:sz w:val="21"/>
          <w:szCs w:val="21"/>
        </w:rPr>
      </w:pPr>
      <w:r>
        <w:rPr>
          <w:rFonts w:ascii="Arial" w:hAnsi="Arial" w:cs="Arial"/>
          <w:sz w:val="21"/>
          <w:szCs w:val="21"/>
        </w:rPr>
        <w:t>Coordinate with the VP/CFO and accounting department to ensure compliance with WIC budget guidelines.</w:t>
      </w:r>
    </w:p>
    <w:p w14:paraId="511D2C9E" w14:textId="5B504585" w:rsidR="00FF09AA" w:rsidRDefault="00FF09AA" w:rsidP="00FF09AA">
      <w:pPr>
        <w:pStyle w:val="NoSpacing"/>
        <w:numPr>
          <w:ilvl w:val="0"/>
          <w:numId w:val="28"/>
        </w:numPr>
        <w:rPr>
          <w:rFonts w:ascii="Arial" w:hAnsi="Arial" w:cs="Arial"/>
          <w:sz w:val="21"/>
          <w:szCs w:val="21"/>
        </w:rPr>
      </w:pPr>
      <w:r>
        <w:rPr>
          <w:rFonts w:ascii="Arial" w:hAnsi="Arial" w:cs="Arial"/>
          <w:sz w:val="21"/>
          <w:szCs w:val="21"/>
        </w:rPr>
        <w:t>Ensure the continuance of WIC or other grant funding.</w:t>
      </w:r>
    </w:p>
    <w:p w14:paraId="47CFF518" w14:textId="1860B9AC" w:rsidR="00FF09AA" w:rsidRDefault="00FF09AA" w:rsidP="00FF09AA">
      <w:pPr>
        <w:pStyle w:val="NoSpacing"/>
        <w:numPr>
          <w:ilvl w:val="0"/>
          <w:numId w:val="28"/>
        </w:numPr>
        <w:rPr>
          <w:rFonts w:ascii="Arial" w:hAnsi="Arial" w:cs="Arial"/>
          <w:sz w:val="21"/>
          <w:szCs w:val="21"/>
        </w:rPr>
      </w:pPr>
      <w:r>
        <w:rPr>
          <w:rFonts w:ascii="Arial" w:hAnsi="Arial" w:cs="Arial"/>
          <w:sz w:val="21"/>
          <w:szCs w:val="21"/>
        </w:rPr>
        <w:t>Participate in community activities to promote good public relations and to increase community awareness.</w:t>
      </w:r>
    </w:p>
    <w:p w14:paraId="413D89D3" w14:textId="77777777" w:rsidR="00FF09AA" w:rsidRPr="00FF09AA" w:rsidRDefault="00FF09AA" w:rsidP="00FF09AA">
      <w:pPr>
        <w:pStyle w:val="NoSpacing"/>
        <w:ind w:left="720"/>
        <w:rPr>
          <w:rFonts w:ascii="Arial" w:hAnsi="Arial" w:cs="Arial"/>
          <w:sz w:val="21"/>
          <w:szCs w:val="21"/>
        </w:rPr>
      </w:pPr>
    </w:p>
    <w:p w14:paraId="0C008B90" w14:textId="2FB96E96" w:rsidR="00D42350" w:rsidRDefault="00036BF3" w:rsidP="001F267B">
      <w:pPr>
        <w:pStyle w:val="NoSpacing"/>
        <w:rPr>
          <w:rFonts w:ascii="Arial" w:hAnsi="Arial" w:cs="Arial"/>
          <w:sz w:val="21"/>
          <w:szCs w:val="21"/>
        </w:rPr>
      </w:pPr>
      <w:r w:rsidRPr="00806FA7">
        <w:rPr>
          <w:rFonts w:ascii="Arial" w:hAnsi="Arial" w:cs="Arial"/>
          <w:sz w:val="21"/>
          <w:szCs w:val="21"/>
        </w:rPr>
        <w:t>Requirements:</w:t>
      </w:r>
    </w:p>
    <w:p w14:paraId="3BB289D3" w14:textId="77777777" w:rsidR="00FF09AA" w:rsidRDefault="00FF09AA" w:rsidP="00FF09AA">
      <w:pPr>
        <w:pStyle w:val="NoSpacing"/>
        <w:numPr>
          <w:ilvl w:val="0"/>
          <w:numId w:val="28"/>
        </w:numPr>
        <w:rPr>
          <w:rFonts w:ascii="Arial" w:hAnsi="Arial" w:cs="Arial"/>
          <w:sz w:val="21"/>
          <w:szCs w:val="21"/>
        </w:rPr>
      </w:pPr>
      <w:r w:rsidRPr="00FF09AA">
        <w:rPr>
          <w:rFonts w:ascii="Arial" w:hAnsi="Arial" w:cs="Arial"/>
          <w:sz w:val="21"/>
          <w:szCs w:val="21"/>
        </w:rPr>
        <w:t xml:space="preserve">A minimum of two years experience in public health, nutrition, medical or social service agency. </w:t>
      </w:r>
    </w:p>
    <w:p w14:paraId="08B51F73" w14:textId="77777777" w:rsidR="00FF09AA" w:rsidRDefault="00FF09AA" w:rsidP="00FF09AA">
      <w:pPr>
        <w:pStyle w:val="NoSpacing"/>
        <w:numPr>
          <w:ilvl w:val="0"/>
          <w:numId w:val="28"/>
        </w:numPr>
        <w:rPr>
          <w:rFonts w:ascii="Arial" w:hAnsi="Arial" w:cs="Arial"/>
          <w:sz w:val="21"/>
          <w:szCs w:val="21"/>
        </w:rPr>
      </w:pPr>
      <w:r w:rsidRPr="00FF09AA">
        <w:rPr>
          <w:rFonts w:ascii="Arial" w:hAnsi="Arial" w:cs="Arial"/>
          <w:sz w:val="21"/>
          <w:szCs w:val="21"/>
        </w:rPr>
        <w:t xml:space="preserve">Previous supervisor experience. </w:t>
      </w:r>
    </w:p>
    <w:p w14:paraId="5A870CD9" w14:textId="77777777" w:rsidR="00FF09AA" w:rsidRDefault="00FF09AA" w:rsidP="00FF09AA">
      <w:pPr>
        <w:pStyle w:val="NoSpacing"/>
        <w:numPr>
          <w:ilvl w:val="0"/>
          <w:numId w:val="28"/>
        </w:numPr>
        <w:rPr>
          <w:rFonts w:ascii="Arial" w:hAnsi="Arial" w:cs="Arial"/>
          <w:sz w:val="21"/>
          <w:szCs w:val="21"/>
        </w:rPr>
      </w:pPr>
      <w:r w:rsidRPr="00FF09AA">
        <w:rPr>
          <w:rFonts w:ascii="Arial" w:hAnsi="Arial" w:cs="Arial"/>
          <w:sz w:val="21"/>
          <w:szCs w:val="21"/>
        </w:rPr>
        <w:t xml:space="preserve">If a Registered Dietitian or Nurse, must possess an Indiana State License. </w:t>
      </w:r>
    </w:p>
    <w:p w14:paraId="563350A6" w14:textId="16912D64" w:rsidR="00FF09AA" w:rsidRDefault="00FF09AA" w:rsidP="00FF09AA">
      <w:pPr>
        <w:pStyle w:val="NoSpacing"/>
        <w:numPr>
          <w:ilvl w:val="0"/>
          <w:numId w:val="28"/>
        </w:numPr>
        <w:rPr>
          <w:rFonts w:ascii="Arial" w:hAnsi="Arial" w:cs="Arial"/>
          <w:sz w:val="21"/>
          <w:szCs w:val="21"/>
        </w:rPr>
      </w:pPr>
      <w:r w:rsidRPr="00FF09AA">
        <w:rPr>
          <w:rFonts w:ascii="Arial" w:hAnsi="Arial" w:cs="Arial"/>
          <w:sz w:val="21"/>
          <w:szCs w:val="21"/>
        </w:rPr>
        <w:t>CPR certified.</w:t>
      </w:r>
    </w:p>
    <w:p w14:paraId="5593D2E2" w14:textId="77777777" w:rsidR="00FF09AA" w:rsidRDefault="00FF09AA" w:rsidP="00D42350">
      <w:pPr>
        <w:pStyle w:val="NoSpacing"/>
        <w:rPr>
          <w:rFonts w:ascii="Arial" w:hAnsi="Arial" w:cs="Arial"/>
          <w:sz w:val="21"/>
          <w:szCs w:val="21"/>
        </w:rPr>
      </w:pPr>
    </w:p>
    <w:p w14:paraId="17C2A1EF" w14:textId="09A9E3C6" w:rsidR="00D42350" w:rsidRPr="00806FA7" w:rsidRDefault="00036BF3" w:rsidP="00D42350">
      <w:pPr>
        <w:pStyle w:val="NoSpacing"/>
        <w:rPr>
          <w:rFonts w:ascii="Arial" w:hAnsi="Arial" w:cs="Arial"/>
          <w:sz w:val="21"/>
          <w:szCs w:val="21"/>
        </w:rPr>
      </w:pPr>
      <w:r w:rsidRPr="00806FA7">
        <w:rPr>
          <w:rFonts w:ascii="Arial" w:hAnsi="Arial" w:cs="Arial"/>
          <w:sz w:val="21"/>
          <w:szCs w:val="21"/>
        </w:rPr>
        <w:t>Education Requirements</w:t>
      </w:r>
      <w:r w:rsidR="00D42350" w:rsidRPr="00806FA7">
        <w:rPr>
          <w:rFonts w:ascii="Arial" w:hAnsi="Arial" w:cs="Arial"/>
          <w:sz w:val="21"/>
          <w:szCs w:val="21"/>
        </w:rPr>
        <w:t>:</w:t>
      </w:r>
    </w:p>
    <w:p w14:paraId="26E8ECF2" w14:textId="6315529B" w:rsidR="00FF09AA" w:rsidRDefault="00FD1548" w:rsidP="00FD1548">
      <w:pPr>
        <w:pStyle w:val="ListParagraph"/>
        <w:numPr>
          <w:ilvl w:val="0"/>
          <w:numId w:val="28"/>
        </w:numPr>
        <w:spacing w:line="240" w:lineRule="auto"/>
        <w:rPr>
          <w:rFonts w:ascii="Arial" w:hAnsi="Arial" w:cs="Arial"/>
          <w:sz w:val="21"/>
          <w:szCs w:val="21"/>
        </w:rPr>
      </w:pPr>
      <w:r>
        <w:rPr>
          <w:rFonts w:ascii="Arial" w:hAnsi="Arial" w:cs="Arial"/>
          <w:sz w:val="21"/>
          <w:szCs w:val="21"/>
        </w:rPr>
        <w:t>Must be a Qualified Nutritionist (RD), Registry Eligible Dietitian (RDE) or hold a Bachelor’s or Master’s degree in Dietetics/Nutrition/Nutrition Services/Public Health Nutrition/Community Nutrition/Clinical Nutrition/Registered Nurse.</w:t>
      </w:r>
    </w:p>
    <w:p w14:paraId="581CEFF5" w14:textId="1AF60E4B" w:rsidR="00FF09AA" w:rsidRPr="00FD1548" w:rsidRDefault="00FD1548" w:rsidP="00132C36">
      <w:pPr>
        <w:pStyle w:val="ListParagraph"/>
        <w:numPr>
          <w:ilvl w:val="0"/>
          <w:numId w:val="28"/>
        </w:numPr>
        <w:spacing w:line="240" w:lineRule="auto"/>
        <w:rPr>
          <w:rFonts w:ascii="Arial" w:hAnsi="Arial" w:cs="Arial"/>
          <w:sz w:val="21"/>
          <w:szCs w:val="21"/>
        </w:rPr>
      </w:pPr>
      <w:r w:rsidRPr="00FD1548">
        <w:rPr>
          <w:rFonts w:ascii="Arial" w:hAnsi="Arial" w:cs="Arial"/>
          <w:sz w:val="21"/>
          <w:szCs w:val="21"/>
        </w:rPr>
        <w:t xml:space="preserve">Or a Bachelor’s degree in Family and Consumer Sciences (Home Economics) with an emphasis in Nutrition defined as a minimum of 9 hours in nutrition. </w:t>
      </w:r>
    </w:p>
    <w:p w14:paraId="3F7D85E9" w14:textId="50D6B650" w:rsidR="002B314D" w:rsidRDefault="004A6D13" w:rsidP="004A6D13">
      <w:pPr>
        <w:spacing w:line="240" w:lineRule="auto"/>
        <w:rPr>
          <w:rFonts w:ascii="Arial" w:hAnsi="Arial" w:cs="Arial"/>
          <w:sz w:val="21"/>
          <w:szCs w:val="21"/>
        </w:rPr>
      </w:pPr>
      <w:r w:rsidRPr="00806FA7">
        <w:rPr>
          <w:rFonts w:ascii="Arial" w:hAnsi="Arial" w:cs="Arial"/>
          <w:sz w:val="21"/>
          <w:szCs w:val="21"/>
        </w:rPr>
        <w:t>This position is full-time with benefits. We offer competitive pay, health</w:t>
      </w:r>
      <w:r w:rsidR="008B250B">
        <w:rPr>
          <w:rFonts w:ascii="Arial" w:hAnsi="Arial" w:cs="Arial"/>
          <w:sz w:val="21"/>
          <w:szCs w:val="21"/>
        </w:rPr>
        <w:t>,</w:t>
      </w:r>
      <w:r w:rsidRPr="00806FA7">
        <w:rPr>
          <w:rFonts w:ascii="Arial" w:hAnsi="Arial" w:cs="Arial"/>
          <w:sz w:val="21"/>
          <w:szCs w:val="21"/>
        </w:rPr>
        <w:t xml:space="preserve"> dental</w:t>
      </w:r>
      <w:r w:rsidR="008B250B">
        <w:rPr>
          <w:rFonts w:ascii="Arial" w:hAnsi="Arial" w:cs="Arial"/>
          <w:sz w:val="21"/>
          <w:szCs w:val="21"/>
        </w:rPr>
        <w:t>, vision, critical illness &amp; accident</w:t>
      </w:r>
      <w:r w:rsidRPr="00806FA7">
        <w:rPr>
          <w:rFonts w:ascii="Arial" w:hAnsi="Arial" w:cs="Arial"/>
          <w:sz w:val="21"/>
          <w:szCs w:val="21"/>
        </w:rPr>
        <w:t xml:space="preserve"> insurance, 403(b) retirement plan, PTO, </w:t>
      </w:r>
      <w:r w:rsidR="00513919">
        <w:rPr>
          <w:rFonts w:ascii="Arial" w:hAnsi="Arial" w:cs="Arial"/>
          <w:sz w:val="21"/>
          <w:szCs w:val="21"/>
        </w:rPr>
        <w:t>a</w:t>
      </w:r>
      <w:r w:rsidRPr="00806FA7">
        <w:rPr>
          <w:rFonts w:ascii="Arial" w:hAnsi="Arial" w:cs="Arial"/>
          <w:sz w:val="21"/>
          <w:szCs w:val="21"/>
        </w:rPr>
        <w:t>nd paid holidays.</w:t>
      </w:r>
    </w:p>
    <w:p w14:paraId="402EEFE3" w14:textId="48446FAD" w:rsidR="00547C78" w:rsidRDefault="009332CB">
      <w:pPr>
        <w:spacing w:after="0" w:line="240" w:lineRule="auto"/>
        <w:rPr>
          <w:rFonts w:ascii="Arial" w:hAnsi="Arial" w:cs="Arial"/>
        </w:rPr>
      </w:pPr>
      <w:r w:rsidRPr="00270C0E">
        <w:rPr>
          <w:rFonts w:ascii="Arial" w:eastAsia="Arial" w:hAnsi="Arial" w:cs="Arial"/>
          <w:sz w:val="21"/>
          <w:szCs w:val="21"/>
        </w:rPr>
        <w:t xml:space="preserve">Interested?  </w:t>
      </w:r>
      <w:r w:rsidR="00EE0AC5" w:rsidRPr="00EE0AC5">
        <w:rPr>
          <w:rFonts w:ascii="Arial" w:eastAsia="Arial" w:hAnsi="Arial" w:cs="Arial"/>
          <w:sz w:val="21"/>
          <w:szCs w:val="21"/>
        </w:rPr>
        <w:t>Please fill out an application on the Career Page and/or send a resume along with cover letter to NHC Human Resources Department by email to: hrdept@nhci.org</w:t>
      </w:r>
      <w:r w:rsidR="00EE0AC5">
        <w:rPr>
          <w:rFonts w:ascii="Arial" w:eastAsia="Arial" w:hAnsi="Arial" w:cs="Arial"/>
          <w:sz w:val="21"/>
          <w:szCs w:val="21"/>
        </w:rPr>
        <w:t>.</w:t>
      </w:r>
    </w:p>
    <w:p w14:paraId="4D2B02C0" w14:textId="77777777" w:rsidR="00B848A5" w:rsidRPr="00806FA7" w:rsidRDefault="00B848A5">
      <w:pPr>
        <w:spacing w:after="0" w:line="240" w:lineRule="auto"/>
        <w:rPr>
          <w:rFonts w:ascii="Arial" w:eastAsia="Arial" w:hAnsi="Arial" w:cs="Arial"/>
          <w:sz w:val="21"/>
          <w:szCs w:val="21"/>
        </w:rPr>
      </w:pPr>
    </w:p>
    <w:p w14:paraId="60C043FC" w14:textId="3D47BF3F" w:rsidR="00513919" w:rsidRDefault="00036BF3" w:rsidP="00547C78">
      <w:pPr>
        <w:spacing w:after="0" w:line="240" w:lineRule="auto"/>
        <w:rPr>
          <w:rFonts w:ascii="Arial" w:eastAsia="Arial" w:hAnsi="Arial" w:cs="Arial"/>
          <w:sz w:val="21"/>
          <w:szCs w:val="21"/>
        </w:rPr>
      </w:pPr>
      <w:r w:rsidRPr="00806FA7">
        <w:rPr>
          <w:rFonts w:ascii="Arial" w:eastAsia="Arial" w:hAnsi="Arial" w:cs="Arial"/>
          <w:sz w:val="21"/>
          <w:szCs w:val="21"/>
        </w:rPr>
        <w:lastRenderedPageBreak/>
        <w:t>Neighborhood Health is an Equal Opportunity Employer. Neighborhood Health does not exclude people or treat them differently for any aspect of the organization because of race, color, national origin, age, disability (physical or mental), or sex (including sexual orientation).</w:t>
      </w:r>
    </w:p>
    <w:p w14:paraId="0480BA18" w14:textId="77777777" w:rsidR="00F915B4" w:rsidRDefault="00F915B4" w:rsidP="00547C78">
      <w:pPr>
        <w:spacing w:after="0" w:line="240" w:lineRule="auto"/>
        <w:rPr>
          <w:rFonts w:ascii="Arial" w:eastAsia="Arial" w:hAnsi="Arial" w:cs="Arial"/>
          <w:sz w:val="21"/>
          <w:szCs w:val="21"/>
        </w:rPr>
      </w:pPr>
    </w:p>
    <w:p w14:paraId="67015712" w14:textId="67D2B039" w:rsidR="00513919" w:rsidRPr="00D42350" w:rsidRDefault="00513919" w:rsidP="002B314D">
      <w:pPr>
        <w:pStyle w:val="NoSpacing"/>
        <w:rPr>
          <w:rFonts w:ascii="Arial" w:eastAsia="Arial" w:hAnsi="Arial" w:cs="Arial"/>
          <w:sz w:val="21"/>
          <w:szCs w:val="21"/>
        </w:rPr>
      </w:pPr>
      <w:r w:rsidRPr="00513919">
        <w:rPr>
          <w:rFonts w:ascii="Arial" w:hAnsi="Arial" w:cs="Arial"/>
          <w:sz w:val="21"/>
          <w:szCs w:val="21"/>
        </w:rPr>
        <w:t xml:space="preserve">If you are a qualified individual with a disability or a disabled veteran, you may request a reasonable accommodation if you are unable or limited in your ability to access job openings or apply for a job on this site as a result of your disability. You can request reasonable accommodations by contacting </w:t>
      </w:r>
      <w:r>
        <w:rPr>
          <w:rFonts w:ascii="Arial" w:hAnsi="Arial" w:cs="Arial"/>
          <w:sz w:val="21"/>
          <w:szCs w:val="21"/>
        </w:rPr>
        <w:t>Human Resources</w:t>
      </w:r>
      <w:r w:rsidRPr="00513919">
        <w:rPr>
          <w:rFonts w:ascii="Arial" w:hAnsi="Arial" w:cs="Arial"/>
          <w:sz w:val="21"/>
          <w:szCs w:val="21"/>
        </w:rPr>
        <w:t xml:space="preserve"> at </w:t>
      </w:r>
      <w:hyperlink r:id="rId6" w:history="1">
        <w:r w:rsidRPr="00917447">
          <w:rPr>
            <w:rStyle w:val="Hyperlink"/>
            <w:rFonts w:ascii="Arial" w:hAnsi="Arial" w:cs="Arial"/>
            <w:sz w:val="21"/>
            <w:szCs w:val="21"/>
          </w:rPr>
          <w:t>hrdept@nhci.org</w:t>
        </w:r>
      </w:hyperlink>
      <w:r>
        <w:rPr>
          <w:rFonts w:ascii="Arial" w:hAnsi="Arial" w:cs="Arial"/>
          <w:sz w:val="21"/>
          <w:szCs w:val="21"/>
        </w:rPr>
        <w:t xml:space="preserve"> </w:t>
      </w:r>
      <w:r w:rsidRPr="00513919">
        <w:rPr>
          <w:rFonts w:ascii="Arial" w:hAnsi="Arial" w:cs="Arial"/>
          <w:sz w:val="21"/>
          <w:szCs w:val="21"/>
        </w:rPr>
        <w:t>  </w:t>
      </w:r>
    </w:p>
    <w:sectPr w:rsidR="00513919" w:rsidRPr="00D42350">
      <w:pgSz w:w="12240" w:h="15840"/>
      <w:pgMar w:top="1440" w:right="1440" w:bottom="1440" w:left="1440" w:header="965"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5560"/>
    <w:multiLevelType w:val="hybridMultilevel"/>
    <w:tmpl w:val="1F7C50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B1B6D"/>
    <w:multiLevelType w:val="hybridMultilevel"/>
    <w:tmpl w:val="361C5FCE"/>
    <w:lvl w:ilvl="0" w:tplc="A5764B9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72C9E"/>
    <w:multiLevelType w:val="hybridMultilevel"/>
    <w:tmpl w:val="DAB865E0"/>
    <w:lvl w:ilvl="0" w:tplc="042678C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D289B"/>
    <w:multiLevelType w:val="multilevel"/>
    <w:tmpl w:val="00CCD3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190814"/>
    <w:multiLevelType w:val="hybridMultilevel"/>
    <w:tmpl w:val="0FF4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8557C"/>
    <w:multiLevelType w:val="hybridMultilevel"/>
    <w:tmpl w:val="56020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5C419E"/>
    <w:multiLevelType w:val="hybridMultilevel"/>
    <w:tmpl w:val="B08A1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C3384"/>
    <w:multiLevelType w:val="hybridMultilevel"/>
    <w:tmpl w:val="0DD606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A32E9"/>
    <w:multiLevelType w:val="hybridMultilevel"/>
    <w:tmpl w:val="A9CA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3131B"/>
    <w:multiLevelType w:val="hybridMultilevel"/>
    <w:tmpl w:val="5CD4A7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01D4F"/>
    <w:multiLevelType w:val="hybridMultilevel"/>
    <w:tmpl w:val="1AB8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06FE4"/>
    <w:multiLevelType w:val="hybridMultilevel"/>
    <w:tmpl w:val="8CE4AA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F6D99"/>
    <w:multiLevelType w:val="hybridMultilevel"/>
    <w:tmpl w:val="1E0A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C7A4A"/>
    <w:multiLevelType w:val="hybridMultilevel"/>
    <w:tmpl w:val="1CA420FA"/>
    <w:lvl w:ilvl="0" w:tplc="2676D49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37182"/>
    <w:multiLevelType w:val="hybridMultilevel"/>
    <w:tmpl w:val="BA7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77D50"/>
    <w:multiLevelType w:val="hybridMultilevel"/>
    <w:tmpl w:val="FC04AF86"/>
    <w:lvl w:ilvl="0" w:tplc="54B6503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708C0"/>
    <w:multiLevelType w:val="hybridMultilevel"/>
    <w:tmpl w:val="E9F868A4"/>
    <w:lvl w:ilvl="0" w:tplc="1E5C02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AF3F2F"/>
    <w:multiLevelType w:val="hybridMultilevel"/>
    <w:tmpl w:val="4CC6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D23CF"/>
    <w:multiLevelType w:val="hybridMultilevel"/>
    <w:tmpl w:val="57F610D2"/>
    <w:lvl w:ilvl="0" w:tplc="41F6D3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F95CD2"/>
    <w:multiLevelType w:val="hybridMultilevel"/>
    <w:tmpl w:val="ED240BBE"/>
    <w:lvl w:ilvl="0" w:tplc="F16C7D72">
      <w:start w:val="3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44F32"/>
    <w:multiLevelType w:val="hybridMultilevel"/>
    <w:tmpl w:val="CFC427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47E29"/>
    <w:multiLevelType w:val="hybridMultilevel"/>
    <w:tmpl w:val="6100C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F67ED"/>
    <w:multiLevelType w:val="hybridMultilevel"/>
    <w:tmpl w:val="1388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55454"/>
    <w:multiLevelType w:val="hybridMultilevel"/>
    <w:tmpl w:val="9F1C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5477E"/>
    <w:multiLevelType w:val="hybridMultilevel"/>
    <w:tmpl w:val="E0D0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54E5C"/>
    <w:multiLevelType w:val="hybridMultilevel"/>
    <w:tmpl w:val="D742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8F64C1"/>
    <w:multiLevelType w:val="hybridMultilevel"/>
    <w:tmpl w:val="1FC8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D4D90"/>
    <w:multiLevelType w:val="hybridMultilevel"/>
    <w:tmpl w:val="EA7A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6090279">
    <w:abstractNumId w:val="3"/>
  </w:num>
  <w:num w:numId="2" w16cid:durableId="1549881111">
    <w:abstractNumId w:val="16"/>
  </w:num>
  <w:num w:numId="3" w16cid:durableId="477496350">
    <w:abstractNumId w:val="23"/>
  </w:num>
  <w:num w:numId="4" w16cid:durableId="1802113186">
    <w:abstractNumId w:val="12"/>
  </w:num>
  <w:num w:numId="5" w16cid:durableId="125244141">
    <w:abstractNumId w:val="22"/>
  </w:num>
  <w:num w:numId="6" w16cid:durableId="2031252542">
    <w:abstractNumId w:val="25"/>
  </w:num>
  <w:num w:numId="7" w16cid:durableId="1868710740">
    <w:abstractNumId w:val="21"/>
  </w:num>
  <w:num w:numId="8" w16cid:durableId="1580824060">
    <w:abstractNumId w:val="8"/>
  </w:num>
  <w:num w:numId="9" w16cid:durableId="1401557360">
    <w:abstractNumId w:val="13"/>
  </w:num>
  <w:num w:numId="10" w16cid:durableId="36786174">
    <w:abstractNumId w:val="6"/>
  </w:num>
  <w:num w:numId="11" w16cid:durableId="870145305">
    <w:abstractNumId w:val="15"/>
  </w:num>
  <w:num w:numId="12" w16cid:durableId="52782073">
    <w:abstractNumId w:val="19"/>
  </w:num>
  <w:num w:numId="13" w16cid:durableId="1305817744">
    <w:abstractNumId w:val="1"/>
  </w:num>
  <w:num w:numId="14" w16cid:durableId="1739667092">
    <w:abstractNumId w:val="9"/>
  </w:num>
  <w:num w:numId="15" w16cid:durableId="1899507841">
    <w:abstractNumId w:val="11"/>
  </w:num>
  <w:num w:numId="16" w16cid:durableId="1955599498">
    <w:abstractNumId w:val="5"/>
  </w:num>
  <w:num w:numId="17" w16cid:durableId="399013491">
    <w:abstractNumId w:val="14"/>
  </w:num>
  <w:num w:numId="18" w16cid:durableId="1255432356">
    <w:abstractNumId w:val="7"/>
  </w:num>
  <w:num w:numId="19" w16cid:durableId="1309938361">
    <w:abstractNumId w:val="17"/>
  </w:num>
  <w:num w:numId="20" w16cid:durableId="1497921676">
    <w:abstractNumId w:val="26"/>
  </w:num>
  <w:num w:numId="21" w16cid:durableId="1161430244">
    <w:abstractNumId w:val="24"/>
  </w:num>
  <w:num w:numId="22" w16cid:durableId="1778910054">
    <w:abstractNumId w:val="20"/>
  </w:num>
  <w:num w:numId="23" w16cid:durableId="2125463876">
    <w:abstractNumId w:val="27"/>
  </w:num>
  <w:num w:numId="24" w16cid:durableId="1731227233">
    <w:abstractNumId w:val="0"/>
  </w:num>
  <w:num w:numId="25" w16cid:durableId="463699476">
    <w:abstractNumId w:val="4"/>
  </w:num>
  <w:num w:numId="26" w16cid:durableId="1890679140">
    <w:abstractNumId w:val="10"/>
  </w:num>
  <w:num w:numId="27" w16cid:durableId="1193034549">
    <w:abstractNumId w:val="2"/>
  </w:num>
  <w:num w:numId="28" w16cid:durableId="4592234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E3"/>
    <w:rsid w:val="00011F69"/>
    <w:rsid w:val="00030FAE"/>
    <w:rsid w:val="0003467B"/>
    <w:rsid w:val="00036BF3"/>
    <w:rsid w:val="0006269D"/>
    <w:rsid w:val="000C7429"/>
    <w:rsid w:val="000F59AD"/>
    <w:rsid w:val="00136A62"/>
    <w:rsid w:val="00193058"/>
    <w:rsid w:val="001C5BA0"/>
    <w:rsid w:val="001D78D1"/>
    <w:rsid w:val="001F267B"/>
    <w:rsid w:val="00200021"/>
    <w:rsid w:val="002267A3"/>
    <w:rsid w:val="00231CFD"/>
    <w:rsid w:val="00245535"/>
    <w:rsid w:val="0024598E"/>
    <w:rsid w:val="00250163"/>
    <w:rsid w:val="002548A0"/>
    <w:rsid w:val="00266005"/>
    <w:rsid w:val="002B314D"/>
    <w:rsid w:val="002F25BE"/>
    <w:rsid w:val="003020D2"/>
    <w:rsid w:val="00322DE7"/>
    <w:rsid w:val="00352E25"/>
    <w:rsid w:val="003531A4"/>
    <w:rsid w:val="00357E70"/>
    <w:rsid w:val="00363BE6"/>
    <w:rsid w:val="00375819"/>
    <w:rsid w:val="0037606A"/>
    <w:rsid w:val="003A30E0"/>
    <w:rsid w:val="003B5C57"/>
    <w:rsid w:val="003C4B2B"/>
    <w:rsid w:val="003C74B7"/>
    <w:rsid w:val="003E17A2"/>
    <w:rsid w:val="003F5AA7"/>
    <w:rsid w:val="004076DA"/>
    <w:rsid w:val="00410E55"/>
    <w:rsid w:val="00424664"/>
    <w:rsid w:val="004337C1"/>
    <w:rsid w:val="00443385"/>
    <w:rsid w:val="00455225"/>
    <w:rsid w:val="004569F6"/>
    <w:rsid w:val="00487667"/>
    <w:rsid w:val="00487F9B"/>
    <w:rsid w:val="00496531"/>
    <w:rsid w:val="004A6D13"/>
    <w:rsid w:val="00501D94"/>
    <w:rsid w:val="00513919"/>
    <w:rsid w:val="00515FD9"/>
    <w:rsid w:val="00547C78"/>
    <w:rsid w:val="00552836"/>
    <w:rsid w:val="00556A36"/>
    <w:rsid w:val="0056172E"/>
    <w:rsid w:val="0057036B"/>
    <w:rsid w:val="00592522"/>
    <w:rsid w:val="005B0EBA"/>
    <w:rsid w:val="005E4F5F"/>
    <w:rsid w:val="00617A95"/>
    <w:rsid w:val="006261C2"/>
    <w:rsid w:val="00652A30"/>
    <w:rsid w:val="00680A65"/>
    <w:rsid w:val="00687A55"/>
    <w:rsid w:val="00693363"/>
    <w:rsid w:val="006C044A"/>
    <w:rsid w:val="00706052"/>
    <w:rsid w:val="00712B66"/>
    <w:rsid w:val="00713382"/>
    <w:rsid w:val="0071652A"/>
    <w:rsid w:val="00723F6B"/>
    <w:rsid w:val="00753E67"/>
    <w:rsid w:val="007564B3"/>
    <w:rsid w:val="00767763"/>
    <w:rsid w:val="00785B27"/>
    <w:rsid w:val="007B08D0"/>
    <w:rsid w:val="007C6F04"/>
    <w:rsid w:val="007D2FC3"/>
    <w:rsid w:val="00806FA7"/>
    <w:rsid w:val="00807B07"/>
    <w:rsid w:val="00812F1F"/>
    <w:rsid w:val="00826DBC"/>
    <w:rsid w:val="00841F0A"/>
    <w:rsid w:val="00850CF5"/>
    <w:rsid w:val="00856B47"/>
    <w:rsid w:val="008667BC"/>
    <w:rsid w:val="00875B87"/>
    <w:rsid w:val="00877EBA"/>
    <w:rsid w:val="0088574A"/>
    <w:rsid w:val="00895576"/>
    <w:rsid w:val="008A255E"/>
    <w:rsid w:val="008A7EE3"/>
    <w:rsid w:val="008B250B"/>
    <w:rsid w:val="008B436A"/>
    <w:rsid w:val="008F5151"/>
    <w:rsid w:val="0090574F"/>
    <w:rsid w:val="0091389A"/>
    <w:rsid w:val="00917F1B"/>
    <w:rsid w:val="009332CB"/>
    <w:rsid w:val="00934284"/>
    <w:rsid w:val="00937E17"/>
    <w:rsid w:val="00942145"/>
    <w:rsid w:val="00967661"/>
    <w:rsid w:val="00973078"/>
    <w:rsid w:val="009961C9"/>
    <w:rsid w:val="00A06754"/>
    <w:rsid w:val="00A10EED"/>
    <w:rsid w:val="00A242B1"/>
    <w:rsid w:val="00A75EAD"/>
    <w:rsid w:val="00A82C4D"/>
    <w:rsid w:val="00A8624B"/>
    <w:rsid w:val="00AA1F1A"/>
    <w:rsid w:val="00AA75D9"/>
    <w:rsid w:val="00AB5D48"/>
    <w:rsid w:val="00B007C3"/>
    <w:rsid w:val="00B36DEB"/>
    <w:rsid w:val="00B470A8"/>
    <w:rsid w:val="00B848A5"/>
    <w:rsid w:val="00B9302A"/>
    <w:rsid w:val="00B96F6C"/>
    <w:rsid w:val="00B978D2"/>
    <w:rsid w:val="00BD0992"/>
    <w:rsid w:val="00BD579D"/>
    <w:rsid w:val="00BD66A1"/>
    <w:rsid w:val="00BE2AEB"/>
    <w:rsid w:val="00C2262D"/>
    <w:rsid w:val="00C74AA1"/>
    <w:rsid w:val="00C81AB2"/>
    <w:rsid w:val="00CA0527"/>
    <w:rsid w:val="00CA4185"/>
    <w:rsid w:val="00CB64B0"/>
    <w:rsid w:val="00CE6A75"/>
    <w:rsid w:val="00D23923"/>
    <w:rsid w:val="00D334DA"/>
    <w:rsid w:val="00D35D48"/>
    <w:rsid w:val="00D42350"/>
    <w:rsid w:val="00D94FFD"/>
    <w:rsid w:val="00D95256"/>
    <w:rsid w:val="00DC75E4"/>
    <w:rsid w:val="00DE33C8"/>
    <w:rsid w:val="00DE56ED"/>
    <w:rsid w:val="00DE5842"/>
    <w:rsid w:val="00E165CE"/>
    <w:rsid w:val="00E443D5"/>
    <w:rsid w:val="00E771B8"/>
    <w:rsid w:val="00E963AB"/>
    <w:rsid w:val="00EA416A"/>
    <w:rsid w:val="00EB32A5"/>
    <w:rsid w:val="00EC2119"/>
    <w:rsid w:val="00ED32EE"/>
    <w:rsid w:val="00ED71A0"/>
    <w:rsid w:val="00EE0AC5"/>
    <w:rsid w:val="00EE5040"/>
    <w:rsid w:val="00F075C9"/>
    <w:rsid w:val="00F503F4"/>
    <w:rsid w:val="00F517FA"/>
    <w:rsid w:val="00F915B4"/>
    <w:rsid w:val="00FD1548"/>
    <w:rsid w:val="00FE6810"/>
    <w:rsid w:val="00FF0496"/>
    <w:rsid w:val="00FF09AA"/>
    <w:rsid w:val="00FF1BD7"/>
    <w:rsid w:val="00FF1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E9B5"/>
  <w15:docId w15:val="{8C47A30B-F52D-104C-996B-6C234092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A6D13"/>
    <w:pPr>
      <w:ind w:left="720"/>
      <w:contextualSpacing/>
    </w:pPr>
  </w:style>
  <w:style w:type="paragraph" w:styleId="NoSpacing">
    <w:name w:val="No Spacing"/>
    <w:uiPriority w:val="1"/>
    <w:qFormat/>
    <w:rsid w:val="00D42350"/>
    <w:pPr>
      <w:spacing w:after="0" w:line="240" w:lineRule="auto"/>
    </w:pPr>
  </w:style>
  <w:style w:type="character" w:styleId="Hyperlink">
    <w:name w:val="Hyperlink"/>
    <w:rsid w:val="009332CB"/>
    <w:rPr>
      <w:color w:val="0000FF"/>
      <w:u w:val="single"/>
    </w:rPr>
  </w:style>
  <w:style w:type="character" w:styleId="Emphasis">
    <w:name w:val="Emphasis"/>
    <w:basedOn w:val="DefaultParagraphFont"/>
    <w:uiPriority w:val="20"/>
    <w:qFormat/>
    <w:rsid w:val="002267A3"/>
    <w:rPr>
      <w:i/>
      <w:iCs/>
    </w:rPr>
  </w:style>
  <w:style w:type="character" w:styleId="UnresolvedMention">
    <w:name w:val="Unresolved Mention"/>
    <w:basedOn w:val="DefaultParagraphFont"/>
    <w:uiPriority w:val="99"/>
    <w:semiHidden/>
    <w:unhideWhenUsed/>
    <w:rsid w:val="00513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042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dept@nhci.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Fenbert</dc:creator>
  <cp:lastModifiedBy>Ashley Fenbert</cp:lastModifiedBy>
  <cp:revision>7</cp:revision>
  <cp:lastPrinted>2021-12-08T14:28:00Z</cp:lastPrinted>
  <dcterms:created xsi:type="dcterms:W3CDTF">2024-10-04T18:56:00Z</dcterms:created>
  <dcterms:modified xsi:type="dcterms:W3CDTF">2024-10-04T19:06:00Z</dcterms:modified>
</cp:coreProperties>
</file>